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52" w:type="dxa"/>
        <w:tblInd w:w="-1026" w:type="dxa"/>
        <w:tblLook w:val="04A0" w:firstRow="1" w:lastRow="0" w:firstColumn="1" w:lastColumn="0" w:noHBand="0" w:noVBand="1"/>
      </w:tblPr>
      <w:tblGrid>
        <w:gridCol w:w="5245"/>
        <w:gridCol w:w="6707"/>
      </w:tblGrid>
      <w:tr w:rsidR="002F664F" w:rsidTr="002F664F">
        <w:tc>
          <w:tcPr>
            <w:tcW w:w="524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97"/>
              <w:gridCol w:w="232"/>
            </w:tblGrid>
            <w:tr w:rsidR="002F664F">
              <w:tc>
                <w:tcPr>
                  <w:tcW w:w="5610" w:type="dxa"/>
                  <w:hideMark/>
                </w:tcPr>
                <w:p w:rsidR="002F664F" w:rsidRDefault="002F664F">
                  <w:pPr>
                    <w:widowControl w:val="0"/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ind w:righ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РАССМОТРЕНО </w:t>
                  </w:r>
                </w:p>
                <w:p w:rsidR="002F664F" w:rsidRDefault="002F664F">
                  <w:pPr>
                    <w:widowControl w:val="0"/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ind w:righ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заседании Совета Учреждения </w:t>
                  </w:r>
                </w:p>
                <w:p w:rsidR="002F664F" w:rsidRDefault="002F664F">
                  <w:pPr>
                    <w:widowControl w:val="0"/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ind w:righ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протокол № _____</w:t>
                  </w:r>
                </w:p>
                <w:p w:rsidR="002F664F" w:rsidRDefault="002F664F">
                  <w:pPr>
                    <w:widowControl w:val="0"/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ind w:righ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«__» ___________2013г.</w:t>
                  </w:r>
                </w:p>
              </w:tc>
              <w:tc>
                <w:tcPr>
                  <w:tcW w:w="236" w:type="dxa"/>
                </w:tcPr>
                <w:p w:rsidR="002F664F" w:rsidRDefault="002F664F">
                  <w:pPr>
                    <w:widowControl w:val="0"/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ind w:left="176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2F664F" w:rsidRDefault="002F664F"/>
          <w:p w:rsidR="002F664F" w:rsidRDefault="002F6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2F664F" w:rsidRDefault="002F6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2F664F" w:rsidRDefault="002F6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№_____</w:t>
            </w:r>
          </w:p>
          <w:p w:rsidR="002F664F" w:rsidRDefault="002F6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«___»__________2013г.</w:t>
            </w:r>
          </w:p>
        </w:tc>
        <w:tc>
          <w:tcPr>
            <w:tcW w:w="6707" w:type="dxa"/>
          </w:tcPr>
          <w:p w:rsidR="002F664F" w:rsidRDefault="002F664F">
            <w:pPr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F664F" w:rsidRDefault="002F664F">
            <w:pPr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ОБОУ СПО ОАТ</w:t>
            </w:r>
          </w:p>
          <w:p w:rsidR="002F664F" w:rsidRDefault="002F664F">
            <w:pPr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_______________П.С.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Карачевцев</w:t>
            </w:r>
            <w:proofErr w:type="spellEnd"/>
          </w:p>
          <w:p w:rsidR="002F664F" w:rsidRDefault="002F664F">
            <w:pPr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2F664F" w:rsidRDefault="002F664F">
            <w:pPr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___» ______________2013г.</w:t>
            </w:r>
          </w:p>
          <w:p w:rsidR="002F664F" w:rsidRDefault="002F664F">
            <w:pPr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6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F664F" w:rsidRDefault="002F664F">
            <w:pPr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72"/>
                <w:szCs w:val="72"/>
                <w:lang w:eastAsia="en-US"/>
              </w:rPr>
            </w:pPr>
          </w:p>
        </w:tc>
      </w:tr>
    </w:tbl>
    <w:p w:rsidR="002F664F" w:rsidRDefault="002F664F" w:rsidP="002F664F">
      <w:pPr>
        <w:rPr>
          <w:lang w:eastAsia="en-US"/>
        </w:rPr>
      </w:pPr>
    </w:p>
    <w:p w:rsidR="002F664F" w:rsidRDefault="002F664F" w:rsidP="002F664F">
      <w:pPr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2F664F" w:rsidRDefault="002F664F" w:rsidP="002F664F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2F664F" w:rsidRDefault="002F664F" w:rsidP="002F664F">
      <w:pPr>
        <w:tabs>
          <w:tab w:val="left" w:pos="284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664F" w:rsidRDefault="002F664F" w:rsidP="002F664F">
      <w:pPr>
        <w:tabs>
          <w:tab w:val="left" w:pos="284"/>
        </w:tabs>
        <w:jc w:val="center"/>
        <w:rPr>
          <w:sz w:val="28"/>
          <w:szCs w:val="28"/>
        </w:rPr>
      </w:pPr>
    </w:p>
    <w:p w:rsidR="002F664F" w:rsidRDefault="002F664F" w:rsidP="002F664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учебно-методическом комплексе дисциплины (УМК)</w:t>
      </w:r>
    </w:p>
    <w:p w:rsidR="002F664F" w:rsidRDefault="002F664F" w:rsidP="002F664F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областного бюджетного образовательного учреждения среднего профессионального образования</w:t>
      </w:r>
    </w:p>
    <w:p w:rsidR="002F664F" w:rsidRDefault="002F664F" w:rsidP="002F6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Обоянский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аграрный техникум»</w:t>
      </w:r>
    </w:p>
    <w:p w:rsidR="002F664F" w:rsidRDefault="002F664F" w:rsidP="002F664F">
      <w:pPr>
        <w:rPr>
          <w:rFonts w:ascii="Times New Roman" w:hAnsi="Times New Roman" w:cs="Times New Roman"/>
          <w:b/>
          <w:sz w:val="28"/>
          <w:szCs w:val="28"/>
        </w:rPr>
      </w:pPr>
    </w:p>
    <w:p w:rsidR="002F664F" w:rsidRDefault="002F664F" w:rsidP="002F664F">
      <w:pPr>
        <w:rPr>
          <w:rFonts w:ascii="Times New Roman" w:hAnsi="Times New Roman" w:cs="Times New Roman"/>
          <w:b/>
          <w:sz w:val="44"/>
          <w:szCs w:val="44"/>
        </w:rPr>
      </w:pPr>
    </w:p>
    <w:p w:rsidR="002F664F" w:rsidRDefault="002F664F" w:rsidP="002F664F">
      <w:pPr>
        <w:rPr>
          <w:rFonts w:ascii="Times New Roman" w:hAnsi="Times New Roman" w:cs="Times New Roman"/>
          <w:b/>
          <w:sz w:val="44"/>
          <w:szCs w:val="44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F664F" w:rsidRDefault="002F664F" w:rsidP="002F6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64F" w:rsidRDefault="002F664F" w:rsidP="002F6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64F" w:rsidRDefault="002F664F" w:rsidP="002F6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64F" w:rsidRDefault="002F664F" w:rsidP="002F66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РЕКОМЕНДОВАНО</w:t>
      </w:r>
    </w:p>
    <w:p w:rsidR="002F664F" w:rsidRDefault="002F664F" w:rsidP="002F66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методическим советом к согласованию</w:t>
      </w:r>
    </w:p>
    <w:p w:rsidR="002F664F" w:rsidRDefault="002F664F" w:rsidP="002F66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 педагогическом совете протокол</w:t>
      </w:r>
    </w:p>
    <w:p w:rsidR="002F664F" w:rsidRDefault="002F664F" w:rsidP="002F66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№_____от «____»________  2013г.</w:t>
      </w:r>
    </w:p>
    <w:p w:rsidR="002F664F" w:rsidRDefault="002F664F" w:rsidP="002F664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2013г.</w:t>
      </w: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ind w:left="5400" w:firstLine="0"/>
        <w:rPr>
          <w:sz w:val="28"/>
          <w:szCs w:val="28"/>
        </w:rPr>
      </w:pPr>
    </w:p>
    <w:p w:rsidR="00294DC6" w:rsidRDefault="002F664F" w:rsidP="002F664F">
      <w:pPr>
        <w:pStyle w:val="1"/>
        <w:shd w:val="clear" w:color="auto" w:fill="auto"/>
        <w:spacing w:after="176" w:line="31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="00294DC6">
        <w:rPr>
          <w:sz w:val="28"/>
          <w:szCs w:val="28"/>
        </w:rPr>
        <w:t>:</w:t>
      </w:r>
    </w:p>
    <w:p w:rsidR="002F664F" w:rsidRDefault="002F664F" w:rsidP="002F664F">
      <w:pPr>
        <w:pStyle w:val="1"/>
        <w:shd w:val="clear" w:color="auto" w:fill="auto"/>
        <w:spacing w:after="176" w:line="31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РФ «Об образовании» от </w:t>
      </w:r>
      <w:r w:rsidR="002E7327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2E7327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2E7327">
        <w:rPr>
          <w:sz w:val="28"/>
          <w:szCs w:val="28"/>
        </w:rPr>
        <w:t>201</w:t>
      </w:r>
      <w:r>
        <w:rPr>
          <w:sz w:val="28"/>
          <w:szCs w:val="28"/>
        </w:rPr>
        <w:t xml:space="preserve">2 г. </w:t>
      </w:r>
    </w:p>
    <w:p w:rsidR="002F664F" w:rsidRDefault="002F664F" w:rsidP="002F664F">
      <w:pPr>
        <w:pStyle w:val="1"/>
        <w:shd w:val="clear" w:color="auto" w:fill="auto"/>
        <w:spacing w:after="176" w:line="31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Федеральными государственными образовательными стандартами СПО</w:t>
      </w:r>
      <w:r w:rsidR="00294DC6">
        <w:rPr>
          <w:sz w:val="28"/>
          <w:szCs w:val="28"/>
        </w:rPr>
        <w:t>.</w:t>
      </w:r>
    </w:p>
    <w:p w:rsidR="002F664F" w:rsidRDefault="002F664F" w:rsidP="002F664F">
      <w:pPr>
        <w:pStyle w:val="1"/>
        <w:shd w:val="clear" w:color="auto" w:fill="auto"/>
        <w:spacing w:after="176" w:line="31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Уставом ОБОУ СПО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аграрный техникум»</w:t>
      </w:r>
    </w:p>
    <w:p w:rsidR="002F664F" w:rsidRDefault="002F664F" w:rsidP="002F664F">
      <w:pPr>
        <w:pStyle w:val="1"/>
        <w:shd w:val="clear" w:color="auto" w:fill="auto"/>
        <w:spacing w:after="176" w:line="312" w:lineRule="exact"/>
        <w:ind w:right="20" w:firstLine="0"/>
        <w:jc w:val="both"/>
        <w:rPr>
          <w:sz w:val="28"/>
          <w:szCs w:val="28"/>
        </w:rPr>
      </w:pPr>
    </w:p>
    <w:p w:rsidR="002F664F" w:rsidRDefault="002F664F" w:rsidP="002F664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F664F" w:rsidRDefault="002F664F" w:rsidP="002F664F">
      <w:pPr>
        <w:pStyle w:val="1"/>
        <w:shd w:val="clear" w:color="auto" w:fill="auto"/>
        <w:spacing w:after="176" w:line="312" w:lineRule="exact"/>
        <w:ind w:right="20" w:firstLine="0"/>
        <w:jc w:val="both"/>
        <w:rPr>
          <w:sz w:val="28"/>
          <w:szCs w:val="28"/>
        </w:rPr>
      </w:pPr>
    </w:p>
    <w:p w:rsidR="002F664F" w:rsidRDefault="002F664F" w:rsidP="002F664F">
      <w:pPr>
        <w:pStyle w:val="20"/>
        <w:keepNext/>
        <w:keepLines/>
        <w:shd w:val="clear" w:color="auto" w:fill="auto"/>
        <w:spacing w:before="0"/>
        <w:ind w:left="3940"/>
        <w:rPr>
          <w:sz w:val="28"/>
          <w:szCs w:val="28"/>
        </w:rPr>
      </w:pPr>
      <w:bookmarkStart w:id="0" w:name="bookmark2"/>
    </w:p>
    <w:p w:rsidR="002F664F" w:rsidRDefault="002F664F" w:rsidP="002F664F">
      <w:pPr>
        <w:pStyle w:val="20"/>
        <w:keepNext/>
        <w:keepLines/>
        <w:shd w:val="clear" w:color="auto" w:fill="auto"/>
        <w:spacing w:before="0"/>
        <w:ind w:left="3940"/>
        <w:rPr>
          <w:sz w:val="28"/>
          <w:szCs w:val="28"/>
        </w:rPr>
      </w:pPr>
    </w:p>
    <w:p w:rsidR="002F664F" w:rsidRDefault="002F664F" w:rsidP="002F664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F664F" w:rsidRDefault="002F664F" w:rsidP="002F664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F664F" w:rsidRDefault="002F664F" w:rsidP="002F664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64F" w:rsidRDefault="002F664F" w:rsidP="002F664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64F" w:rsidRDefault="002F664F" w:rsidP="002F664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64F" w:rsidRDefault="002F664F" w:rsidP="002F664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64F" w:rsidRDefault="002F664F" w:rsidP="002F664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DC6" w:rsidRDefault="00294DC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664F" w:rsidRDefault="002F664F" w:rsidP="002F664F">
      <w:pPr>
        <w:tabs>
          <w:tab w:val="left" w:pos="284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  <w:r>
        <w:rPr>
          <w:rFonts w:hint="eastAsia"/>
          <w:sz w:val="28"/>
          <w:szCs w:val="28"/>
        </w:rPr>
        <w:t xml:space="preserve"> </w:t>
      </w:r>
    </w:p>
    <w:p w:rsidR="002F664F" w:rsidRDefault="002F664F" w:rsidP="002F664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учебно-методическом комплексе дисциплины (УМК)</w:t>
      </w:r>
    </w:p>
    <w:p w:rsidR="002F664F" w:rsidRDefault="002F664F" w:rsidP="002F664F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областного бюджетного образовательного учреждения среднего профессионального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Обоянский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аграрный техникум»</w:t>
      </w:r>
    </w:p>
    <w:p w:rsidR="002F664F" w:rsidRDefault="002F664F" w:rsidP="002F664F">
      <w:pPr>
        <w:pStyle w:val="20"/>
        <w:keepNext/>
        <w:keepLines/>
        <w:shd w:val="clear" w:color="auto" w:fill="auto"/>
        <w:spacing w:before="0"/>
        <w:ind w:left="3940"/>
        <w:jc w:val="center"/>
        <w:rPr>
          <w:sz w:val="28"/>
          <w:szCs w:val="28"/>
        </w:rPr>
      </w:pPr>
    </w:p>
    <w:p w:rsidR="002F664F" w:rsidRDefault="002F664F" w:rsidP="002F664F">
      <w:pPr>
        <w:pStyle w:val="20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</w:p>
    <w:p w:rsidR="002F664F" w:rsidRDefault="002F664F" w:rsidP="002F664F">
      <w:pPr>
        <w:pStyle w:val="20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  <w:bookmarkEnd w:id="0"/>
    </w:p>
    <w:p w:rsidR="002F664F" w:rsidRDefault="002F664F" w:rsidP="002F664F">
      <w:pPr>
        <w:pStyle w:val="1"/>
        <w:shd w:val="clear" w:color="auto" w:fill="auto"/>
        <w:tabs>
          <w:tab w:val="left" w:pos="1432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1.1.Учебно-методический комплекс дисциплины (далее - УМК) - это совокупность учебно-методических компонентов, призванных обеспечить организационную и содер</w:t>
      </w:r>
      <w:r>
        <w:rPr>
          <w:sz w:val="28"/>
          <w:szCs w:val="28"/>
        </w:rPr>
        <w:softHyphen/>
        <w:t xml:space="preserve">жательную целостность системы, методов и средств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каждой дисциплине ФГОС СПО по специальностям основных образовательных программ (ООП) для реали</w:t>
      </w:r>
      <w:r>
        <w:rPr>
          <w:sz w:val="28"/>
          <w:szCs w:val="28"/>
        </w:rPr>
        <w:softHyphen/>
        <w:t>зации целей, ожидаемых результатов в рамках данной дисциплины.</w:t>
      </w:r>
    </w:p>
    <w:p w:rsidR="002F664F" w:rsidRDefault="002F664F" w:rsidP="002F664F">
      <w:pPr>
        <w:pStyle w:val="1"/>
        <w:shd w:val="clear" w:color="auto" w:fill="auto"/>
        <w:tabs>
          <w:tab w:val="left" w:pos="1427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1.2.Предусмотренный настоящим Положением уровень учебно-методической обес</w:t>
      </w:r>
      <w:r>
        <w:rPr>
          <w:sz w:val="28"/>
          <w:szCs w:val="28"/>
        </w:rPr>
        <w:softHyphen/>
        <w:t xml:space="preserve">печенности учебной дисциплины является одним из условий достижения необходимого качества подготовки специалистов в </w:t>
      </w:r>
      <w:proofErr w:type="spellStart"/>
      <w:r>
        <w:rPr>
          <w:sz w:val="28"/>
          <w:szCs w:val="28"/>
        </w:rPr>
        <w:t>Обоянском</w:t>
      </w:r>
      <w:proofErr w:type="spellEnd"/>
      <w:r>
        <w:rPr>
          <w:sz w:val="28"/>
          <w:szCs w:val="28"/>
        </w:rPr>
        <w:t xml:space="preserve"> аграрном техникуме.</w:t>
      </w:r>
    </w:p>
    <w:p w:rsidR="002F664F" w:rsidRDefault="002F664F" w:rsidP="002F664F">
      <w:pPr>
        <w:pStyle w:val="1"/>
        <w:shd w:val="clear" w:color="auto" w:fill="auto"/>
        <w:tabs>
          <w:tab w:val="left" w:pos="1427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1.3.Целью УМК является учебно-методическое обеспечение эффективной аудитор</w:t>
      </w:r>
      <w:r>
        <w:rPr>
          <w:sz w:val="28"/>
          <w:szCs w:val="28"/>
        </w:rPr>
        <w:softHyphen/>
        <w:t>ной и самостоятельной работы студентов и сохранение преемственности в преподавании учебных дисциплин.</w:t>
      </w:r>
    </w:p>
    <w:p w:rsidR="002F664F" w:rsidRDefault="002F664F" w:rsidP="002F664F">
      <w:pPr>
        <w:pStyle w:val="1"/>
        <w:shd w:val="clear" w:color="auto" w:fill="auto"/>
        <w:tabs>
          <w:tab w:val="left" w:pos="143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1.4.Задачи УМК:</w:t>
      </w:r>
    </w:p>
    <w:p w:rsidR="002F664F" w:rsidRDefault="002F664F" w:rsidP="002F664F">
      <w:pPr>
        <w:pStyle w:val="1"/>
        <w:shd w:val="clear" w:color="auto" w:fill="auto"/>
        <w:tabs>
          <w:tab w:val="left" w:pos="2141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методическое сопровождение и консультативная поддержка учебной дея</w:t>
      </w:r>
      <w:r>
        <w:rPr>
          <w:sz w:val="28"/>
          <w:szCs w:val="28"/>
        </w:rPr>
        <w:softHyphen/>
        <w:t>тельности студентов по всем формам обучения;</w:t>
      </w:r>
    </w:p>
    <w:p w:rsidR="002F664F" w:rsidRDefault="002F664F" w:rsidP="002F664F">
      <w:pPr>
        <w:pStyle w:val="1"/>
        <w:shd w:val="clear" w:color="auto" w:fill="auto"/>
        <w:tabs>
          <w:tab w:val="left" w:pos="2141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нормативно-методическое обеспечение деятельности преподавательского состава при реализации конкретной дисциплины;</w:t>
      </w:r>
    </w:p>
    <w:p w:rsidR="002F664F" w:rsidRDefault="002F664F" w:rsidP="002F664F">
      <w:pPr>
        <w:pStyle w:val="1"/>
        <w:shd w:val="clear" w:color="auto" w:fill="auto"/>
        <w:tabs>
          <w:tab w:val="left" w:pos="2141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целостности учебного процесса и интегративного подхода к его организации при реализации ФГОС СПО по специальности;</w:t>
      </w:r>
    </w:p>
    <w:p w:rsidR="002F664F" w:rsidRDefault="002F664F" w:rsidP="002F664F">
      <w:pPr>
        <w:pStyle w:val="1"/>
        <w:shd w:val="clear" w:color="auto" w:fill="auto"/>
        <w:tabs>
          <w:tab w:val="left" w:pos="2141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стандартизация требований к методическому обеспечению учебного про</w:t>
      </w:r>
      <w:r>
        <w:rPr>
          <w:sz w:val="28"/>
          <w:szCs w:val="28"/>
        </w:rPr>
        <w:softHyphen/>
        <w:t>цесса.</w:t>
      </w:r>
    </w:p>
    <w:p w:rsidR="002F664F" w:rsidRDefault="002F664F" w:rsidP="002F664F">
      <w:pPr>
        <w:pStyle w:val="1"/>
        <w:shd w:val="clear" w:color="auto" w:fill="auto"/>
        <w:tabs>
          <w:tab w:val="left" w:pos="1387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1.5.Разработка компонентов УМК осуществляется на основе дидактических принци</w:t>
      </w:r>
      <w:r>
        <w:rPr>
          <w:sz w:val="28"/>
          <w:szCs w:val="28"/>
        </w:rPr>
        <w:softHyphen/>
        <w:t>пов:</w:t>
      </w:r>
    </w:p>
    <w:p w:rsidR="002F664F" w:rsidRDefault="002F664F" w:rsidP="002F664F">
      <w:pPr>
        <w:pStyle w:val="1"/>
        <w:shd w:val="clear" w:color="auto" w:fill="auto"/>
        <w:tabs>
          <w:tab w:val="left" w:pos="214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ФГОС СПО и НПО по специальности, профессии;</w:t>
      </w:r>
    </w:p>
    <w:p w:rsidR="002F664F" w:rsidRDefault="002F664F" w:rsidP="002F664F">
      <w:pPr>
        <w:pStyle w:val="1"/>
        <w:shd w:val="clear" w:color="auto" w:fill="auto"/>
        <w:tabs>
          <w:tab w:val="left" w:pos="213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четкая структуризация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модульность) учебного материала;</w:t>
      </w:r>
    </w:p>
    <w:p w:rsidR="002F664F" w:rsidRDefault="002F664F" w:rsidP="002F664F">
      <w:pPr>
        <w:pStyle w:val="1"/>
        <w:shd w:val="clear" w:color="auto" w:fill="auto"/>
        <w:tabs>
          <w:tab w:val="left" w:pos="214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последовательность изложения учебного материала;</w:t>
      </w:r>
    </w:p>
    <w:p w:rsidR="002F664F" w:rsidRDefault="002F664F" w:rsidP="002F664F">
      <w:pPr>
        <w:pStyle w:val="1"/>
        <w:shd w:val="clear" w:color="auto" w:fill="auto"/>
        <w:tabs>
          <w:tab w:val="left" w:pos="214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информации;</w:t>
      </w:r>
    </w:p>
    <w:p w:rsidR="002F664F" w:rsidRDefault="002F664F" w:rsidP="002F664F">
      <w:pPr>
        <w:pStyle w:val="1"/>
        <w:shd w:val="clear" w:color="auto" w:fill="auto"/>
        <w:tabs>
          <w:tab w:val="left" w:pos="2141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компетенции, которые должны сформироваться у студентов по результатам изучения дисциплин;</w:t>
      </w:r>
    </w:p>
    <w:p w:rsidR="002F664F" w:rsidRDefault="002F664F" w:rsidP="002F664F">
      <w:pPr>
        <w:pStyle w:val="1"/>
        <w:shd w:val="clear" w:color="auto" w:fill="auto"/>
        <w:tabs>
          <w:tab w:val="left" w:pos="2141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комплексность (теоретические, практические материалы, текущая, проме</w:t>
      </w:r>
      <w:r>
        <w:rPr>
          <w:sz w:val="28"/>
          <w:szCs w:val="28"/>
        </w:rPr>
        <w:softHyphen/>
        <w:t>жуточная и итоговая аттестация и т.д.);</w:t>
      </w:r>
    </w:p>
    <w:p w:rsidR="002F664F" w:rsidRDefault="002F664F" w:rsidP="002F664F">
      <w:pPr>
        <w:pStyle w:val="1"/>
        <w:shd w:val="clear" w:color="auto" w:fill="auto"/>
        <w:tabs>
          <w:tab w:val="left" w:pos="214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мобильность (ежегодная модернизация компонентов УМК);</w:t>
      </w:r>
    </w:p>
    <w:p w:rsidR="002F664F" w:rsidRDefault="002F664F" w:rsidP="002F664F">
      <w:pPr>
        <w:pStyle w:val="1"/>
        <w:shd w:val="clear" w:color="auto" w:fill="auto"/>
        <w:tabs>
          <w:tab w:val="left" w:pos="2136"/>
        </w:tabs>
        <w:spacing w:after="24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компонентов УМК для студентов и преподавателей.</w:t>
      </w:r>
    </w:p>
    <w:p w:rsidR="002F664F" w:rsidRDefault="002F664F" w:rsidP="002F664F">
      <w:pPr>
        <w:pStyle w:val="1"/>
        <w:shd w:val="clear" w:color="auto" w:fill="auto"/>
        <w:tabs>
          <w:tab w:val="left" w:pos="2136"/>
        </w:tabs>
        <w:spacing w:after="24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1.6.Исходя из целесообразности, цикловая комиссия самостоятельно ре</w:t>
      </w:r>
      <w:r>
        <w:rPr>
          <w:sz w:val="28"/>
          <w:szCs w:val="28"/>
        </w:rPr>
        <w:softHyphen/>
        <w:t>шает вопрос о разработке УМК по дисциплине для всех форм обучения или раздель</w:t>
      </w:r>
      <w:r>
        <w:rPr>
          <w:sz w:val="28"/>
          <w:szCs w:val="28"/>
        </w:rPr>
        <w:softHyphen/>
        <w:t>но. Для каждой специальности разрабатывается УМК отдельно</w:t>
      </w:r>
    </w:p>
    <w:p w:rsidR="002F664F" w:rsidRDefault="002F664F" w:rsidP="002F664F">
      <w:pPr>
        <w:pStyle w:val="20"/>
        <w:keepNext/>
        <w:keepLines/>
        <w:shd w:val="clear" w:color="auto" w:fill="auto"/>
        <w:spacing w:before="0" w:line="240" w:lineRule="auto"/>
        <w:ind w:left="1080"/>
        <w:jc w:val="both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lastRenderedPageBreak/>
        <w:t>2. Структура и состав УМК</w:t>
      </w:r>
      <w:bookmarkEnd w:id="1"/>
    </w:p>
    <w:p w:rsidR="002F664F" w:rsidRDefault="002F664F" w:rsidP="002F664F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2.1 Минимальный комплект документов, входящих в состав УМК должен содержать:</w:t>
      </w:r>
    </w:p>
    <w:p w:rsidR="002F664F" w:rsidRDefault="002F664F" w:rsidP="002F664F">
      <w:pPr>
        <w:pStyle w:val="1"/>
        <w:numPr>
          <w:ilvl w:val="0"/>
          <w:numId w:val="1"/>
        </w:numPr>
        <w:shd w:val="clear" w:color="auto" w:fill="auto"/>
        <w:tabs>
          <w:tab w:val="left" w:pos="2122"/>
        </w:tabs>
        <w:spacing w:line="240" w:lineRule="auto"/>
        <w:ind w:left="182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2F664F" w:rsidRDefault="002F664F" w:rsidP="002F664F">
      <w:pPr>
        <w:pStyle w:val="1"/>
        <w:numPr>
          <w:ilvl w:val="0"/>
          <w:numId w:val="1"/>
        </w:numPr>
        <w:shd w:val="clear" w:color="auto" w:fill="auto"/>
        <w:tabs>
          <w:tab w:val="left" w:pos="2127"/>
        </w:tabs>
        <w:spacing w:line="240" w:lineRule="auto"/>
        <w:ind w:left="1820"/>
        <w:jc w:val="both"/>
        <w:rPr>
          <w:sz w:val="28"/>
          <w:szCs w:val="28"/>
        </w:rPr>
      </w:pPr>
      <w:r>
        <w:rPr>
          <w:sz w:val="28"/>
          <w:szCs w:val="28"/>
        </w:rPr>
        <w:t>лист согласования;</w:t>
      </w:r>
    </w:p>
    <w:p w:rsidR="002F664F" w:rsidRDefault="002F664F" w:rsidP="002F664F">
      <w:pPr>
        <w:pStyle w:val="1"/>
        <w:numPr>
          <w:ilvl w:val="0"/>
          <w:numId w:val="1"/>
        </w:numPr>
        <w:shd w:val="clear" w:color="auto" w:fill="auto"/>
        <w:tabs>
          <w:tab w:val="left" w:pos="2127"/>
        </w:tabs>
        <w:spacing w:line="240" w:lineRule="auto"/>
        <w:ind w:left="1820"/>
        <w:jc w:val="both"/>
        <w:rPr>
          <w:sz w:val="28"/>
          <w:szCs w:val="28"/>
        </w:rPr>
      </w:pPr>
      <w:r>
        <w:rPr>
          <w:sz w:val="28"/>
          <w:szCs w:val="28"/>
        </w:rPr>
        <w:t>лист внесения изменений в УМК;</w:t>
      </w:r>
    </w:p>
    <w:p w:rsidR="002F664F" w:rsidRDefault="002F664F" w:rsidP="002F664F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246"/>
        </w:tabs>
        <w:spacing w:before="0" w:line="240" w:lineRule="auto"/>
        <w:ind w:left="20"/>
        <w:jc w:val="both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>БЛОК - Нормативной и учебно-методической документации</w:t>
      </w:r>
      <w:bookmarkEnd w:id="2"/>
    </w:p>
    <w:p w:rsidR="002F664F" w:rsidRPr="009D6A9B" w:rsidRDefault="002F664F" w:rsidP="009D6A9B">
      <w:pPr>
        <w:pStyle w:val="1"/>
        <w:numPr>
          <w:ilvl w:val="3"/>
          <w:numId w:val="1"/>
        </w:numPr>
        <w:shd w:val="clear" w:color="auto" w:fill="auto"/>
        <w:tabs>
          <w:tab w:val="left" w:pos="558"/>
        </w:tabs>
        <w:spacing w:line="240" w:lineRule="auto"/>
        <w:ind w:left="20"/>
        <w:jc w:val="both"/>
        <w:rPr>
          <w:sz w:val="28"/>
          <w:szCs w:val="28"/>
        </w:rPr>
      </w:pPr>
      <w:r w:rsidRPr="009D6A9B">
        <w:rPr>
          <w:sz w:val="28"/>
          <w:szCs w:val="28"/>
        </w:rPr>
        <w:t xml:space="preserve">Выписка из ФГОС СПО или НПО  </w:t>
      </w:r>
    </w:p>
    <w:p w:rsidR="002F664F" w:rsidRPr="009D6A9B" w:rsidRDefault="002F664F" w:rsidP="009D6A9B">
      <w:pPr>
        <w:pStyle w:val="1"/>
        <w:numPr>
          <w:ilvl w:val="3"/>
          <w:numId w:val="1"/>
        </w:numPr>
        <w:shd w:val="clear" w:color="auto" w:fill="auto"/>
        <w:tabs>
          <w:tab w:val="left" w:pos="558"/>
        </w:tabs>
        <w:spacing w:line="240" w:lineRule="auto"/>
        <w:ind w:left="20"/>
        <w:jc w:val="both"/>
        <w:rPr>
          <w:sz w:val="28"/>
          <w:szCs w:val="28"/>
        </w:rPr>
      </w:pPr>
      <w:r w:rsidRPr="009D6A9B">
        <w:rPr>
          <w:sz w:val="28"/>
          <w:szCs w:val="28"/>
        </w:rPr>
        <w:t>Примерная программа дисциплины</w:t>
      </w:r>
    </w:p>
    <w:p w:rsidR="002F664F" w:rsidRPr="009D6A9B" w:rsidRDefault="002F664F" w:rsidP="009D6A9B">
      <w:pPr>
        <w:pStyle w:val="1"/>
        <w:numPr>
          <w:ilvl w:val="3"/>
          <w:numId w:val="1"/>
        </w:numPr>
        <w:shd w:val="clear" w:color="auto" w:fill="auto"/>
        <w:tabs>
          <w:tab w:val="left" w:pos="558"/>
        </w:tabs>
        <w:spacing w:line="240" w:lineRule="auto"/>
        <w:ind w:left="20"/>
        <w:jc w:val="both"/>
        <w:rPr>
          <w:sz w:val="28"/>
          <w:szCs w:val="28"/>
        </w:rPr>
      </w:pPr>
      <w:r w:rsidRPr="009D6A9B">
        <w:rPr>
          <w:sz w:val="28"/>
          <w:szCs w:val="28"/>
        </w:rPr>
        <w:t>Рабочая программа</w:t>
      </w:r>
    </w:p>
    <w:p w:rsidR="002F664F" w:rsidRPr="009D6A9B" w:rsidRDefault="002F664F" w:rsidP="009D6A9B">
      <w:pPr>
        <w:pStyle w:val="1"/>
        <w:numPr>
          <w:ilvl w:val="3"/>
          <w:numId w:val="1"/>
        </w:numPr>
        <w:shd w:val="clear" w:color="auto" w:fill="auto"/>
        <w:tabs>
          <w:tab w:val="left" w:pos="558"/>
        </w:tabs>
        <w:spacing w:line="240" w:lineRule="auto"/>
        <w:ind w:left="20"/>
        <w:jc w:val="both"/>
        <w:rPr>
          <w:sz w:val="28"/>
          <w:szCs w:val="28"/>
        </w:rPr>
      </w:pPr>
      <w:r w:rsidRPr="009D6A9B">
        <w:rPr>
          <w:sz w:val="28"/>
          <w:szCs w:val="28"/>
        </w:rPr>
        <w:t>Календарно-тематический план</w:t>
      </w:r>
    </w:p>
    <w:p w:rsidR="002F664F" w:rsidRPr="009D6A9B" w:rsidRDefault="002F664F" w:rsidP="009D6A9B">
      <w:pPr>
        <w:pStyle w:val="1"/>
        <w:numPr>
          <w:ilvl w:val="3"/>
          <w:numId w:val="1"/>
        </w:numPr>
        <w:shd w:val="clear" w:color="auto" w:fill="auto"/>
        <w:tabs>
          <w:tab w:val="left" w:pos="558"/>
        </w:tabs>
        <w:spacing w:line="240" w:lineRule="auto"/>
        <w:ind w:left="20"/>
        <w:jc w:val="both"/>
        <w:rPr>
          <w:sz w:val="28"/>
          <w:szCs w:val="28"/>
        </w:rPr>
      </w:pPr>
      <w:r w:rsidRPr="009D6A9B">
        <w:rPr>
          <w:sz w:val="28"/>
          <w:szCs w:val="28"/>
        </w:rPr>
        <w:t>Планы уроков или технологические карты</w:t>
      </w:r>
    </w:p>
    <w:p w:rsidR="002F664F" w:rsidRDefault="002F664F" w:rsidP="002F664F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260"/>
        </w:tabs>
        <w:spacing w:before="0" w:line="240" w:lineRule="auto"/>
        <w:ind w:left="20"/>
        <w:jc w:val="both"/>
        <w:rPr>
          <w:sz w:val="28"/>
          <w:szCs w:val="28"/>
        </w:rPr>
      </w:pPr>
      <w:bookmarkStart w:id="3" w:name="bookmark5"/>
      <w:r>
        <w:rPr>
          <w:sz w:val="28"/>
          <w:szCs w:val="28"/>
        </w:rPr>
        <w:t xml:space="preserve">БЛОК - </w:t>
      </w:r>
      <w:proofErr w:type="spellStart"/>
      <w:r>
        <w:rPr>
          <w:sz w:val="28"/>
          <w:szCs w:val="28"/>
        </w:rPr>
        <w:t>Общеметодической</w:t>
      </w:r>
      <w:proofErr w:type="spellEnd"/>
      <w:r>
        <w:rPr>
          <w:sz w:val="28"/>
          <w:szCs w:val="28"/>
        </w:rPr>
        <w:t xml:space="preserve"> документации</w:t>
      </w:r>
      <w:bookmarkEnd w:id="3"/>
    </w:p>
    <w:p w:rsidR="002F664F" w:rsidRPr="002F664F" w:rsidRDefault="002F664F" w:rsidP="002F664F">
      <w:pPr>
        <w:keepNext/>
        <w:keepLines/>
        <w:numPr>
          <w:ilvl w:val="2"/>
          <w:numId w:val="1"/>
        </w:numPr>
        <w:tabs>
          <w:tab w:val="left" w:pos="399"/>
        </w:tabs>
        <w:ind w:left="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2F664F">
        <w:rPr>
          <w:rFonts w:ascii="Times New Roman" w:hAnsi="Times New Roman" w:cs="Times New Roman"/>
          <w:sz w:val="28"/>
          <w:szCs w:val="28"/>
        </w:rPr>
        <w:t xml:space="preserve">Основной комплект </w:t>
      </w:r>
      <w:proofErr w:type="spellStart"/>
      <w:r w:rsidRPr="002F664F">
        <w:rPr>
          <w:rFonts w:ascii="Times New Roman" w:hAnsi="Times New Roman" w:cs="Times New Roman"/>
          <w:sz w:val="28"/>
          <w:szCs w:val="28"/>
        </w:rPr>
        <w:t>общеметодической</w:t>
      </w:r>
      <w:proofErr w:type="spellEnd"/>
      <w:r w:rsidRPr="002F664F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bookmarkEnd w:id="4"/>
    </w:p>
    <w:p w:rsidR="002F664F" w:rsidRDefault="002F664F" w:rsidP="002F664F">
      <w:pPr>
        <w:pStyle w:val="1"/>
        <w:numPr>
          <w:ilvl w:val="3"/>
          <w:numId w:val="1"/>
        </w:numPr>
        <w:shd w:val="clear" w:color="auto" w:fill="auto"/>
        <w:tabs>
          <w:tab w:val="left" w:pos="558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лекций</w:t>
      </w:r>
    </w:p>
    <w:p w:rsidR="002F664F" w:rsidRDefault="002F664F" w:rsidP="002F664F">
      <w:pPr>
        <w:pStyle w:val="1"/>
        <w:numPr>
          <w:ilvl w:val="3"/>
          <w:numId w:val="1"/>
        </w:numPr>
        <w:shd w:val="clear" w:color="auto" w:fill="auto"/>
        <w:tabs>
          <w:tab w:val="left" w:pos="558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выполнению лабораторных и практических работ</w:t>
      </w:r>
    </w:p>
    <w:p w:rsidR="002F664F" w:rsidRDefault="002F664F" w:rsidP="002F664F">
      <w:pPr>
        <w:pStyle w:val="1"/>
        <w:numPr>
          <w:ilvl w:val="3"/>
          <w:numId w:val="1"/>
        </w:numPr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Сборники задач и упражнений</w:t>
      </w:r>
    </w:p>
    <w:p w:rsidR="002F664F" w:rsidRDefault="002F664F" w:rsidP="002F664F">
      <w:pPr>
        <w:pStyle w:val="1"/>
        <w:numPr>
          <w:ilvl w:val="3"/>
          <w:numId w:val="1"/>
        </w:numPr>
        <w:shd w:val="clear" w:color="auto" w:fill="auto"/>
        <w:tabs>
          <w:tab w:val="left" w:pos="562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Учебные и учебно-методические пособия по темам</w:t>
      </w:r>
    </w:p>
    <w:p w:rsidR="002F664F" w:rsidRDefault="002F664F" w:rsidP="002F664F">
      <w:pPr>
        <w:pStyle w:val="1"/>
        <w:numPr>
          <w:ilvl w:val="3"/>
          <w:numId w:val="1"/>
        </w:numPr>
        <w:shd w:val="clear" w:color="auto" w:fill="auto"/>
        <w:tabs>
          <w:tab w:val="left" w:pos="558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дидактического материала</w:t>
      </w:r>
    </w:p>
    <w:p w:rsidR="002F664F" w:rsidRDefault="002F664F" w:rsidP="002F664F">
      <w:pPr>
        <w:pStyle w:val="1"/>
        <w:numPr>
          <w:ilvl w:val="3"/>
          <w:numId w:val="1"/>
        </w:numPr>
        <w:shd w:val="clear" w:color="auto" w:fill="auto"/>
        <w:tabs>
          <w:tab w:val="left" w:pos="558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Перечень наглядных пособий</w:t>
      </w:r>
    </w:p>
    <w:p w:rsidR="002F664F" w:rsidRDefault="002F664F" w:rsidP="002F664F">
      <w:pPr>
        <w:pStyle w:val="1"/>
        <w:numPr>
          <w:ilvl w:val="3"/>
          <w:numId w:val="1"/>
        </w:numPr>
        <w:shd w:val="clear" w:color="auto" w:fill="auto"/>
        <w:tabs>
          <w:tab w:val="left" w:pos="558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выполнению контрольных работ для заочного отделения</w:t>
      </w:r>
    </w:p>
    <w:p w:rsidR="002F664F" w:rsidRDefault="002F664F" w:rsidP="002F664F">
      <w:pPr>
        <w:pStyle w:val="1"/>
        <w:numPr>
          <w:ilvl w:val="3"/>
          <w:numId w:val="1"/>
        </w:numPr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Список учебной и нормативно-справочной литературы</w:t>
      </w:r>
    </w:p>
    <w:p w:rsidR="002F664F" w:rsidRDefault="002F664F" w:rsidP="002F664F">
      <w:pPr>
        <w:pStyle w:val="1"/>
        <w:numPr>
          <w:ilvl w:val="3"/>
          <w:numId w:val="1"/>
        </w:numPr>
        <w:shd w:val="clear" w:color="auto" w:fill="auto"/>
        <w:tabs>
          <w:tab w:val="left" w:pos="558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успеваемости по дисциплине</w:t>
      </w:r>
    </w:p>
    <w:p w:rsidR="002F664F" w:rsidRDefault="002F664F" w:rsidP="002F664F">
      <w:pPr>
        <w:keepNext/>
        <w:keepLines/>
        <w:numPr>
          <w:ilvl w:val="2"/>
          <w:numId w:val="1"/>
        </w:numPr>
        <w:tabs>
          <w:tab w:val="left" w:pos="375"/>
        </w:tabs>
        <w:ind w:left="20"/>
        <w:jc w:val="both"/>
        <w:outlineLvl w:val="1"/>
        <w:rPr>
          <w:sz w:val="28"/>
          <w:szCs w:val="28"/>
        </w:rPr>
      </w:pPr>
      <w:bookmarkStart w:id="5" w:name="bookmark7"/>
      <w:r>
        <w:rPr>
          <w:rStyle w:val="22"/>
          <w:rFonts w:eastAsia="Arial Unicode MS"/>
          <w:sz w:val="28"/>
          <w:szCs w:val="28"/>
        </w:rPr>
        <w:t>Комплект документов «Курсовое проектирование»</w:t>
      </w:r>
      <w:bookmarkEnd w:id="5"/>
    </w:p>
    <w:p w:rsidR="002F664F" w:rsidRDefault="002F664F" w:rsidP="002F664F">
      <w:pPr>
        <w:pStyle w:val="1"/>
        <w:numPr>
          <w:ilvl w:val="3"/>
          <w:numId w:val="1"/>
        </w:numPr>
        <w:shd w:val="clear" w:color="auto" w:fill="auto"/>
        <w:tabs>
          <w:tab w:val="left" w:pos="558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курсовом проектировании</w:t>
      </w:r>
    </w:p>
    <w:p w:rsidR="002F664F" w:rsidRDefault="002F664F" w:rsidP="002F664F">
      <w:pPr>
        <w:pStyle w:val="1"/>
        <w:numPr>
          <w:ilvl w:val="3"/>
          <w:numId w:val="1"/>
        </w:numPr>
        <w:shd w:val="clear" w:color="auto" w:fill="auto"/>
        <w:tabs>
          <w:tab w:val="left" w:pos="558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(рекомендации) по разработке заданий на КП</w:t>
      </w:r>
    </w:p>
    <w:p w:rsidR="002F664F" w:rsidRDefault="002F664F" w:rsidP="002F664F">
      <w:pPr>
        <w:pStyle w:val="1"/>
        <w:numPr>
          <w:ilvl w:val="3"/>
          <w:numId w:val="1"/>
        </w:numPr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Тематика КП + копия приказа</w:t>
      </w:r>
    </w:p>
    <w:p w:rsidR="002F664F" w:rsidRDefault="002F664F" w:rsidP="002F664F">
      <w:pPr>
        <w:pStyle w:val="1"/>
        <w:numPr>
          <w:ilvl w:val="3"/>
          <w:numId w:val="1"/>
        </w:numPr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Типовые задания на курсовое проектирование</w:t>
      </w:r>
    </w:p>
    <w:p w:rsidR="002F664F" w:rsidRDefault="002F664F" w:rsidP="002F664F">
      <w:pPr>
        <w:pStyle w:val="1"/>
        <w:numPr>
          <w:ilvl w:val="3"/>
          <w:numId w:val="1"/>
        </w:numPr>
        <w:shd w:val="clear" w:color="auto" w:fill="auto"/>
        <w:tabs>
          <w:tab w:val="left" w:pos="558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организации работы в период КП</w:t>
      </w:r>
    </w:p>
    <w:p w:rsidR="002F664F" w:rsidRDefault="002F664F" w:rsidP="002F664F">
      <w:pPr>
        <w:pStyle w:val="1"/>
        <w:numPr>
          <w:ilvl w:val="3"/>
          <w:numId w:val="1"/>
        </w:numPr>
        <w:shd w:val="clear" w:color="auto" w:fill="auto"/>
        <w:tabs>
          <w:tab w:val="left" w:pos="558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пособия по выполнению и оформлению КП</w:t>
      </w:r>
    </w:p>
    <w:p w:rsidR="002F664F" w:rsidRDefault="002F664F" w:rsidP="002F664F">
      <w:pPr>
        <w:pStyle w:val="1"/>
        <w:numPr>
          <w:ilvl w:val="3"/>
          <w:numId w:val="1"/>
        </w:numPr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Список рекомендуемой литературы</w:t>
      </w:r>
    </w:p>
    <w:p w:rsidR="002F664F" w:rsidRDefault="002F664F" w:rsidP="002F664F">
      <w:pPr>
        <w:pStyle w:val="1"/>
        <w:numPr>
          <w:ilvl w:val="3"/>
          <w:numId w:val="1"/>
        </w:numPr>
        <w:shd w:val="clear" w:color="auto" w:fill="auto"/>
        <w:tabs>
          <w:tab w:val="left" w:pos="558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результатов защиты КП</w:t>
      </w:r>
    </w:p>
    <w:p w:rsidR="002F664F" w:rsidRDefault="002F664F" w:rsidP="002F664F">
      <w:pPr>
        <w:keepNext/>
        <w:keepLines/>
        <w:numPr>
          <w:ilvl w:val="2"/>
          <w:numId w:val="1"/>
        </w:numPr>
        <w:tabs>
          <w:tab w:val="left" w:pos="375"/>
        </w:tabs>
        <w:ind w:left="20"/>
        <w:jc w:val="both"/>
        <w:outlineLvl w:val="1"/>
        <w:rPr>
          <w:sz w:val="28"/>
          <w:szCs w:val="28"/>
        </w:rPr>
      </w:pPr>
      <w:bookmarkStart w:id="6" w:name="bookmark8"/>
      <w:r>
        <w:rPr>
          <w:rStyle w:val="22"/>
          <w:rFonts w:eastAsia="Arial Unicode MS"/>
          <w:sz w:val="28"/>
          <w:szCs w:val="28"/>
        </w:rPr>
        <w:t>Комплект документов «Внеаудиторная самостоятельная работа»</w:t>
      </w:r>
      <w:bookmarkEnd w:id="6"/>
    </w:p>
    <w:p w:rsidR="002F664F" w:rsidRDefault="002F664F" w:rsidP="002F664F">
      <w:pPr>
        <w:pStyle w:val="1"/>
        <w:numPr>
          <w:ilvl w:val="3"/>
          <w:numId w:val="1"/>
        </w:numPr>
        <w:shd w:val="clear" w:color="auto" w:fill="auto"/>
        <w:tabs>
          <w:tab w:val="left" w:pos="558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организации внеаудиторной работы студентов</w:t>
      </w:r>
    </w:p>
    <w:p w:rsidR="002F664F" w:rsidRDefault="002F664F" w:rsidP="002F664F">
      <w:pPr>
        <w:pStyle w:val="1"/>
        <w:numPr>
          <w:ilvl w:val="3"/>
          <w:numId w:val="1"/>
        </w:numPr>
        <w:shd w:val="clear" w:color="auto" w:fill="auto"/>
        <w:tabs>
          <w:tab w:val="left" w:pos="558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тематического плана дисциплины и перечень работ</w:t>
      </w:r>
    </w:p>
    <w:p w:rsidR="002F664F" w:rsidRDefault="002F664F" w:rsidP="002F664F">
      <w:pPr>
        <w:pStyle w:val="1"/>
        <w:numPr>
          <w:ilvl w:val="3"/>
          <w:numId w:val="1"/>
        </w:numPr>
        <w:shd w:val="clear" w:color="auto" w:fill="auto"/>
        <w:tabs>
          <w:tab w:val="left" w:pos="558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Варианты самостоятельных работ</w:t>
      </w:r>
    </w:p>
    <w:p w:rsidR="002F664F" w:rsidRDefault="002F664F" w:rsidP="002F664F">
      <w:pPr>
        <w:pStyle w:val="1"/>
        <w:numPr>
          <w:ilvl w:val="3"/>
          <w:numId w:val="1"/>
        </w:numPr>
        <w:shd w:val="clear" w:color="auto" w:fill="auto"/>
        <w:tabs>
          <w:tab w:val="left" w:pos="558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оформлению самостоятельных работ</w:t>
      </w:r>
    </w:p>
    <w:p w:rsidR="002F664F" w:rsidRDefault="002F664F" w:rsidP="002F664F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Список рекомендуемой литературы</w:t>
      </w:r>
    </w:p>
    <w:p w:rsidR="002F664F" w:rsidRDefault="002F664F" w:rsidP="002F664F">
      <w:pPr>
        <w:pStyle w:val="20"/>
        <w:keepNext/>
        <w:keepLines/>
        <w:shd w:val="clear" w:color="auto" w:fill="auto"/>
        <w:spacing w:before="0" w:line="240" w:lineRule="auto"/>
        <w:ind w:left="20"/>
        <w:jc w:val="both"/>
        <w:rPr>
          <w:sz w:val="28"/>
          <w:szCs w:val="28"/>
        </w:rPr>
      </w:pPr>
      <w:bookmarkStart w:id="7" w:name="bookmark9"/>
      <w:r>
        <w:rPr>
          <w:sz w:val="28"/>
          <w:szCs w:val="28"/>
        </w:rPr>
        <w:t>3 БЛОК - Средства оценки компетенций</w:t>
      </w:r>
      <w:bookmarkEnd w:id="7"/>
    </w:p>
    <w:p w:rsidR="002F664F" w:rsidRDefault="002F664F" w:rsidP="002F664F">
      <w:pPr>
        <w:pStyle w:val="1"/>
        <w:numPr>
          <w:ilvl w:val="0"/>
          <w:numId w:val="3"/>
        </w:numPr>
        <w:shd w:val="clear" w:color="auto" w:fill="auto"/>
        <w:tabs>
          <w:tab w:val="left" w:pos="375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 компетенций дисциплины, характеризующая результаты обучения </w:t>
      </w:r>
    </w:p>
    <w:p w:rsidR="002F664F" w:rsidRDefault="002F664F" w:rsidP="002F664F">
      <w:pPr>
        <w:pStyle w:val="1"/>
        <w:numPr>
          <w:ilvl w:val="0"/>
          <w:numId w:val="3"/>
        </w:numPr>
        <w:shd w:val="clear" w:color="auto" w:fill="auto"/>
        <w:tabs>
          <w:tab w:val="left" w:pos="385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Оценочные средства для проведения текущего контроля успеваемости студентов:</w:t>
      </w:r>
    </w:p>
    <w:p w:rsidR="002F664F" w:rsidRDefault="002F664F" w:rsidP="002F664F">
      <w:pPr>
        <w:pStyle w:val="1"/>
        <w:numPr>
          <w:ilvl w:val="0"/>
          <w:numId w:val="4"/>
        </w:numPr>
        <w:shd w:val="clear" w:color="auto" w:fill="auto"/>
        <w:tabs>
          <w:tab w:val="left" w:pos="16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перечень заданий для контрольных работ;</w:t>
      </w:r>
    </w:p>
    <w:p w:rsidR="002F664F" w:rsidRDefault="002F664F" w:rsidP="002F664F">
      <w:pPr>
        <w:pStyle w:val="1"/>
        <w:numPr>
          <w:ilvl w:val="0"/>
          <w:numId w:val="4"/>
        </w:numPr>
        <w:shd w:val="clear" w:color="auto" w:fill="auto"/>
        <w:tabs>
          <w:tab w:val="left" w:pos="16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тем курсовых работ;</w:t>
      </w:r>
    </w:p>
    <w:p w:rsidR="002F664F" w:rsidRDefault="002F664F" w:rsidP="002F664F">
      <w:pPr>
        <w:pStyle w:val="1"/>
        <w:numPr>
          <w:ilvl w:val="0"/>
          <w:numId w:val="4"/>
        </w:numPr>
        <w:shd w:val="clear" w:color="auto" w:fill="auto"/>
        <w:tabs>
          <w:tab w:val="left" w:pos="15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тесты;</w:t>
      </w:r>
    </w:p>
    <w:p w:rsidR="002F664F" w:rsidRDefault="002F664F" w:rsidP="002F664F">
      <w:pPr>
        <w:pStyle w:val="1"/>
        <w:numPr>
          <w:ilvl w:val="0"/>
          <w:numId w:val="4"/>
        </w:numPr>
        <w:shd w:val="clear" w:color="auto" w:fill="auto"/>
        <w:tabs>
          <w:tab w:val="left" w:pos="16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ситуационные задачи;</w:t>
      </w:r>
    </w:p>
    <w:p w:rsidR="002F664F" w:rsidRDefault="002F664F" w:rsidP="002F664F">
      <w:pPr>
        <w:pStyle w:val="1"/>
        <w:numPr>
          <w:ilvl w:val="0"/>
          <w:numId w:val="4"/>
        </w:numPr>
        <w:shd w:val="clear" w:color="auto" w:fill="auto"/>
        <w:tabs>
          <w:tab w:val="left" w:pos="16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кейсы;</w:t>
      </w:r>
    </w:p>
    <w:p w:rsidR="002F664F" w:rsidRDefault="002F664F" w:rsidP="002F664F">
      <w:pPr>
        <w:pStyle w:val="1"/>
        <w:numPr>
          <w:ilvl w:val="0"/>
          <w:numId w:val="4"/>
        </w:numPr>
        <w:shd w:val="clear" w:color="auto" w:fill="auto"/>
        <w:tabs>
          <w:tab w:val="left" w:pos="16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алгоритмы выполнения манипуляций;</w:t>
      </w:r>
    </w:p>
    <w:p w:rsidR="002F664F" w:rsidRDefault="002F664F" w:rsidP="002F664F">
      <w:pPr>
        <w:pStyle w:val="1"/>
        <w:numPr>
          <w:ilvl w:val="0"/>
          <w:numId w:val="4"/>
        </w:numPr>
        <w:shd w:val="clear" w:color="auto" w:fill="auto"/>
        <w:tabs>
          <w:tab w:val="left" w:pos="14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перечь тем рефератов, эссе, докладов;</w:t>
      </w:r>
    </w:p>
    <w:p w:rsidR="002F664F" w:rsidRDefault="002F664F" w:rsidP="002F664F">
      <w:pPr>
        <w:pStyle w:val="1"/>
        <w:numPr>
          <w:ilvl w:val="0"/>
          <w:numId w:val="4"/>
        </w:numPr>
        <w:shd w:val="clear" w:color="auto" w:fill="auto"/>
        <w:tabs>
          <w:tab w:val="left" w:pos="14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 для коллоквиумов.</w:t>
      </w:r>
    </w:p>
    <w:p w:rsidR="002F664F" w:rsidRDefault="002F664F" w:rsidP="002F664F">
      <w:pPr>
        <w:pStyle w:val="1"/>
        <w:numPr>
          <w:ilvl w:val="0"/>
          <w:numId w:val="5"/>
        </w:numPr>
        <w:shd w:val="clear" w:color="auto" w:fill="auto"/>
        <w:tabs>
          <w:tab w:val="left" w:pos="42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Оценочные средства для промежуточной аттестации студентов</w:t>
      </w:r>
    </w:p>
    <w:p w:rsidR="002F664F" w:rsidRDefault="002F664F" w:rsidP="002F664F">
      <w:pPr>
        <w:pStyle w:val="1"/>
        <w:numPr>
          <w:ilvl w:val="0"/>
          <w:numId w:val="4"/>
        </w:numPr>
        <w:shd w:val="clear" w:color="auto" w:fill="auto"/>
        <w:tabs>
          <w:tab w:val="left" w:pos="14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зачетных и экзаменационных вопросов;</w:t>
      </w:r>
    </w:p>
    <w:p w:rsidR="002F664F" w:rsidRDefault="002F664F" w:rsidP="002F664F">
      <w:pPr>
        <w:pStyle w:val="1"/>
        <w:numPr>
          <w:ilvl w:val="0"/>
          <w:numId w:val="4"/>
        </w:numPr>
        <w:shd w:val="clear" w:color="auto" w:fill="auto"/>
        <w:tabs>
          <w:tab w:val="left" w:pos="14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сборники тестов и ситуационных задач.</w:t>
      </w:r>
    </w:p>
    <w:p w:rsidR="002F664F" w:rsidRDefault="002F664F" w:rsidP="002F664F">
      <w:pPr>
        <w:pStyle w:val="1"/>
        <w:numPr>
          <w:ilvl w:val="0"/>
          <w:numId w:val="5"/>
        </w:numPr>
        <w:shd w:val="clear" w:color="auto" w:fill="auto"/>
        <w:tabs>
          <w:tab w:val="left" w:pos="446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для проведения итоговой государственной аттестации выпускников (програм</w:t>
      </w:r>
      <w:r>
        <w:rPr>
          <w:sz w:val="28"/>
          <w:szCs w:val="28"/>
        </w:rPr>
        <w:softHyphen/>
        <w:t>мы ИГА, вопросы, сборники тестовых заданий и ситуационных задач, темы выпускных квали</w:t>
      </w:r>
      <w:r>
        <w:rPr>
          <w:sz w:val="28"/>
          <w:szCs w:val="28"/>
        </w:rPr>
        <w:softHyphen/>
        <w:t>фикационных работ, методические материалы по выполнению выпускных квалификационных работ)</w:t>
      </w:r>
    </w:p>
    <w:p w:rsidR="002F664F" w:rsidRDefault="002F664F" w:rsidP="002F664F">
      <w:pPr>
        <w:pStyle w:val="1"/>
        <w:numPr>
          <w:ilvl w:val="0"/>
          <w:numId w:val="6"/>
        </w:numPr>
        <w:shd w:val="clear" w:color="auto" w:fill="auto"/>
        <w:tabs>
          <w:tab w:val="left" w:pos="3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для контроля остаточных знаний студентов (АПИМ)</w:t>
      </w:r>
    </w:p>
    <w:p w:rsidR="002F664F" w:rsidRDefault="002F664F" w:rsidP="002F664F">
      <w:pPr>
        <w:pStyle w:val="1"/>
        <w:numPr>
          <w:ilvl w:val="0"/>
          <w:numId w:val="6"/>
        </w:numPr>
        <w:shd w:val="clear" w:color="auto" w:fill="auto"/>
        <w:tabs>
          <w:tab w:val="left" w:pos="355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контрольных оценочных средств по дисциплине/по профессиональному модулю </w:t>
      </w:r>
    </w:p>
    <w:p w:rsidR="002F664F" w:rsidRPr="009D6A9B" w:rsidRDefault="002F664F" w:rsidP="009D6A9B">
      <w:pPr>
        <w:pStyle w:val="1"/>
        <w:shd w:val="clear" w:color="auto" w:fill="auto"/>
        <w:tabs>
          <w:tab w:val="left" w:pos="355"/>
        </w:tabs>
        <w:spacing w:line="240" w:lineRule="auto"/>
        <w:ind w:right="20" w:firstLine="0"/>
        <w:jc w:val="both"/>
        <w:rPr>
          <w:b/>
          <w:sz w:val="28"/>
          <w:szCs w:val="28"/>
        </w:rPr>
      </w:pPr>
      <w:r w:rsidRPr="008A0FC8">
        <w:rPr>
          <w:bCs/>
          <w:sz w:val="28"/>
          <w:szCs w:val="28"/>
        </w:rPr>
        <w:t>4</w:t>
      </w:r>
      <w:bookmarkStart w:id="8" w:name="_GoBack"/>
      <w:bookmarkEnd w:id="8"/>
      <w:r w:rsidRPr="009D6A9B">
        <w:rPr>
          <w:rStyle w:val="a4"/>
          <w:b w:val="0"/>
          <w:sz w:val="28"/>
          <w:szCs w:val="28"/>
        </w:rPr>
        <w:t xml:space="preserve"> БЛОК - Учебная и производственная практика по ПМ</w:t>
      </w:r>
    </w:p>
    <w:p w:rsidR="002F664F" w:rsidRDefault="002F664F" w:rsidP="002F664F">
      <w:pPr>
        <w:pStyle w:val="1"/>
        <w:numPr>
          <w:ilvl w:val="0"/>
          <w:numId w:val="4"/>
        </w:numPr>
        <w:shd w:val="clear" w:color="auto" w:fill="auto"/>
        <w:tabs>
          <w:tab w:val="left" w:pos="14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цели, задачи практики;</w:t>
      </w:r>
    </w:p>
    <w:p w:rsidR="002F664F" w:rsidRDefault="002F664F" w:rsidP="002F664F">
      <w:pPr>
        <w:pStyle w:val="1"/>
        <w:numPr>
          <w:ilvl w:val="0"/>
          <w:numId w:val="4"/>
        </w:numPr>
        <w:shd w:val="clear" w:color="auto" w:fill="auto"/>
        <w:tabs>
          <w:tab w:val="left" w:pos="13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практики;</w:t>
      </w:r>
    </w:p>
    <w:p w:rsidR="002F664F" w:rsidRDefault="002F664F" w:rsidP="002F664F">
      <w:pPr>
        <w:pStyle w:val="1"/>
        <w:numPr>
          <w:ilvl w:val="0"/>
          <w:numId w:val="4"/>
        </w:numPr>
        <w:shd w:val="clear" w:color="auto" w:fill="auto"/>
        <w:tabs>
          <w:tab w:val="left" w:pos="13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оформлению отчета</w:t>
      </w:r>
    </w:p>
    <w:p w:rsidR="002F664F" w:rsidRDefault="002F664F" w:rsidP="002F664F">
      <w:pPr>
        <w:pStyle w:val="1"/>
        <w:numPr>
          <w:ilvl w:val="0"/>
          <w:numId w:val="4"/>
        </w:numPr>
        <w:shd w:val="clear" w:color="auto" w:fill="auto"/>
        <w:tabs>
          <w:tab w:val="left" w:pos="144"/>
        </w:tabs>
        <w:spacing w:after="30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контроля (вопросы)</w:t>
      </w:r>
    </w:p>
    <w:p w:rsidR="002F664F" w:rsidRDefault="002F664F" w:rsidP="002F664F">
      <w:pPr>
        <w:pStyle w:val="20"/>
        <w:keepNext/>
        <w:keepLines/>
        <w:shd w:val="clear" w:color="auto" w:fill="auto"/>
        <w:spacing w:before="0" w:line="240" w:lineRule="auto"/>
        <w:ind w:left="2660"/>
        <w:jc w:val="both"/>
        <w:rPr>
          <w:sz w:val="28"/>
          <w:szCs w:val="28"/>
        </w:rPr>
      </w:pPr>
      <w:bookmarkStart w:id="9" w:name="bookmark10"/>
      <w:r>
        <w:rPr>
          <w:sz w:val="28"/>
          <w:szCs w:val="28"/>
        </w:rPr>
        <w:t>3. Порядок разработки и утверждения УМК.</w:t>
      </w:r>
      <w:bookmarkEnd w:id="9"/>
    </w:p>
    <w:p w:rsidR="002F664F" w:rsidRDefault="002F664F" w:rsidP="002F664F">
      <w:pPr>
        <w:pStyle w:val="1"/>
        <w:shd w:val="clear" w:color="auto" w:fill="auto"/>
        <w:tabs>
          <w:tab w:val="left" w:pos="878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3.1.УМК разрабатывается преподавателем (коллективом преподавателей), обеспечиваю</w:t>
      </w:r>
      <w:r>
        <w:rPr>
          <w:sz w:val="28"/>
          <w:szCs w:val="28"/>
        </w:rPr>
        <w:softHyphen/>
        <w:t>щей преподавание дисциплины.</w:t>
      </w:r>
    </w:p>
    <w:p w:rsidR="002F664F" w:rsidRDefault="002F664F" w:rsidP="002F664F">
      <w:pPr>
        <w:pStyle w:val="1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содержание и оформление УМК возлагается на составителя, и пред</w:t>
      </w:r>
      <w:r>
        <w:rPr>
          <w:sz w:val="28"/>
          <w:szCs w:val="28"/>
        </w:rPr>
        <w:softHyphen/>
        <w:t>седателя цикловой комиссии.</w:t>
      </w:r>
    </w:p>
    <w:p w:rsidR="002F664F" w:rsidRDefault="002F664F" w:rsidP="002F664F">
      <w:pPr>
        <w:pStyle w:val="1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Компоненты УМК должны отражать современный уровень развития науки, предусматри</w:t>
      </w:r>
      <w:r>
        <w:rPr>
          <w:sz w:val="28"/>
          <w:szCs w:val="28"/>
        </w:rPr>
        <w:softHyphen/>
        <w:t>вать логически последовательное изложение учебного материала, использование совре</w:t>
      </w:r>
      <w:r>
        <w:rPr>
          <w:sz w:val="28"/>
          <w:szCs w:val="28"/>
        </w:rPr>
        <w:softHyphen/>
        <w:t>менных методов и технических средств образовательного процесса, позволяющий сту</w:t>
      </w:r>
      <w:r>
        <w:rPr>
          <w:sz w:val="28"/>
          <w:szCs w:val="28"/>
        </w:rPr>
        <w:softHyphen/>
        <w:t>дентам глубоко осваивать изучаемый материал и получать навыки по его использованию на практике.</w:t>
      </w:r>
    </w:p>
    <w:p w:rsidR="002F664F" w:rsidRDefault="002F664F" w:rsidP="002F664F">
      <w:pPr>
        <w:pStyle w:val="1"/>
        <w:shd w:val="clear" w:color="auto" w:fill="auto"/>
        <w:tabs>
          <w:tab w:val="left" w:pos="701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3.2.УМК разрабатывается для всех дисциплин по каждой специальности, с учетом специфи</w:t>
      </w:r>
      <w:r>
        <w:rPr>
          <w:sz w:val="28"/>
          <w:szCs w:val="28"/>
        </w:rPr>
        <w:softHyphen/>
        <w:t>ческих требований к формированию компетенций обучающихся.</w:t>
      </w:r>
    </w:p>
    <w:p w:rsidR="002F664F" w:rsidRDefault="002F664F" w:rsidP="002F664F">
      <w:pPr>
        <w:pStyle w:val="1"/>
        <w:shd w:val="clear" w:color="auto" w:fill="auto"/>
        <w:tabs>
          <w:tab w:val="left" w:pos="706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3.3.Ответственными за своевременную разработку и обновление УМК является препо</w:t>
      </w:r>
      <w:r>
        <w:rPr>
          <w:sz w:val="28"/>
          <w:szCs w:val="28"/>
        </w:rPr>
        <w:softHyphen/>
        <w:t>даватель, председатель цикловой комиссии, методист техникума. Контроль осуществля</w:t>
      </w:r>
      <w:r>
        <w:rPr>
          <w:sz w:val="28"/>
          <w:szCs w:val="28"/>
        </w:rPr>
        <w:softHyphen/>
        <w:t>ет заместитель директора по учебно – методической работе.</w:t>
      </w:r>
    </w:p>
    <w:p w:rsidR="002F664F" w:rsidRDefault="002F664F" w:rsidP="002F664F">
      <w:pPr>
        <w:pStyle w:val="1"/>
        <w:shd w:val="clear" w:color="auto" w:fill="auto"/>
        <w:tabs>
          <w:tab w:val="left" w:pos="69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3.4.Разработка УМК включает этапы:</w:t>
      </w:r>
    </w:p>
    <w:p w:rsidR="002F664F" w:rsidRDefault="002F664F" w:rsidP="002F664F">
      <w:pPr>
        <w:pStyle w:val="1"/>
        <w:shd w:val="clear" w:color="auto" w:fill="auto"/>
        <w:tabs>
          <w:tab w:val="left" w:pos="141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учебной программы дисциплины учебного плана по специальности;</w:t>
      </w:r>
    </w:p>
    <w:p w:rsidR="002F664F" w:rsidRDefault="002F664F" w:rsidP="002F664F">
      <w:pPr>
        <w:pStyle w:val="1"/>
        <w:shd w:val="clear" w:color="auto" w:fill="auto"/>
        <w:tabs>
          <w:tab w:val="left" w:pos="1417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Разработка конспекта лекций, опорного конспекта, методики проведения практи</w:t>
      </w:r>
      <w:r>
        <w:rPr>
          <w:sz w:val="28"/>
          <w:szCs w:val="28"/>
        </w:rPr>
        <w:softHyphen/>
        <w:t>ческих и лабораторных занятий, плана самостоятельной работы студентов, подго</w:t>
      </w:r>
      <w:r>
        <w:rPr>
          <w:sz w:val="28"/>
          <w:szCs w:val="28"/>
        </w:rPr>
        <w:softHyphen/>
        <w:t>товки контрольных, курсовых, выпускных квалификационных работ и разработ</w:t>
      </w:r>
      <w:r>
        <w:rPr>
          <w:sz w:val="28"/>
          <w:szCs w:val="28"/>
        </w:rPr>
        <w:softHyphen/>
        <w:t>ка фонда оценочных средств и др.;</w:t>
      </w:r>
    </w:p>
    <w:p w:rsidR="002F664F" w:rsidRDefault="002F664F" w:rsidP="002F664F">
      <w:pPr>
        <w:pStyle w:val="1"/>
        <w:shd w:val="clear" w:color="auto" w:fill="auto"/>
        <w:tabs>
          <w:tab w:val="left" w:pos="142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Апробация материалов УМК в учебном процессе;</w:t>
      </w:r>
    </w:p>
    <w:p w:rsidR="002F664F" w:rsidRDefault="002F664F" w:rsidP="002F664F">
      <w:pPr>
        <w:pStyle w:val="1"/>
        <w:shd w:val="clear" w:color="auto" w:fill="auto"/>
        <w:tabs>
          <w:tab w:val="left" w:pos="141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и утверждение материалов УМК.</w:t>
      </w:r>
    </w:p>
    <w:p w:rsidR="002F664F" w:rsidRDefault="002F664F" w:rsidP="002F664F">
      <w:pPr>
        <w:pStyle w:val="1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 перечисленные этапы должны быть завершены до начала нового семестра препода</w:t>
      </w:r>
      <w:r>
        <w:rPr>
          <w:sz w:val="28"/>
          <w:szCs w:val="28"/>
        </w:rPr>
        <w:softHyphen/>
        <w:t>вания данной дисциплины.</w:t>
      </w:r>
    </w:p>
    <w:p w:rsidR="002F664F" w:rsidRDefault="002F664F" w:rsidP="002F664F">
      <w:pPr>
        <w:pStyle w:val="1"/>
        <w:shd w:val="clear" w:color="auto" w:fill="auto"/>
        <w:tabs>
          <w:tab w:val="left" w:pos="376"/>
          <w:tab w:val="left" w:pos="5411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3.5.Разработка рабочей программы дисциплины, материалов обучающего и кон</w:t>
      </w:r>
      <w:r>
        <w:rPr>
          <w:sz w:val="28"/>
          <w:szCs w:val="28"/>
        </w:rPr>
        <w:softHyphen/>
        <w:t xml:space="preserve">тролирующего разделов должна быть завершена, а рабочая программа - утверждена на заседании цикловой комиссии до начала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>.</w:t>
      </w:r>
    </w:p>
    <w:p w:rsidR="002F664F" w:rsidRDefault="002F664F" w:rsidP="002F664F">
      <w:pPr>
        <w:pStyle w:val="1"/>
        <w:shd w:val="clear" w:color="auto" w:fill="auto"/>
        <w:tabs>
          <w:tab w:val="left" w:pos="376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3.6.Полный комплект документов УМК после одобрения на заседании цикловой комиссии - разработчика согласовывается с методистом,  и утвер</w:t>
      </w:r>
      <w:r>
        <w:rPr>
          <w:sz w:val="28"/>
          <w:szCs w:val="28"/>
        </w:rPr>
        <w:softHyphen/>
        <w:t>ждается заместителем директора по учебно - методической работе, директором техникума</w:t>
      </w:r>
    </w:p>
    <w:p w:rsidR="002F664F" w:rsidRDefault="002F664F" w:rsidP="002F664F">
      <w:pPr>
        <w:pStyle w:val="1"/>
        <w:shd w:val="clear" w:color="auto" w:fill="auto"/>
        <w:tabs>
          <w:tab w:val="left" w:pos="38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3.7.Обновление и актуализация компонентов УМК осуществляется ежегодно.</w:t>
      </w:r>
    </w:p>
    <w:p w:rsidR="002F664F" w:rsidRDefault="002F664F" w:rsidP="002F664F">
      <w:pPr>
        <w:pStyle w:val="1"/>
        <w:shd w:val="clear" w:color="auto" w:fill="auto"/>
        <w:tabs>
          <w:tab w:val="left" w:pos="381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3.8.УМК пересматривается не реже, чем 1 раз в 3 года, а также в случае изменения норма</w:t>
      </w:r>
      <w:r>
        <w:rPr>
          <w:sz w:val="28"/>
          <w:szCs w:val="28"/>
        </w:rPr>
        <w:softHyphen/>
        <w:t>тивных документов Министерства образования и науки РФ, ФГОС СПО и НПО.</w:t>
      </w:r>
    </w:p>
    <w:p w:rsidR="002F664F" w:rsidRDefault="002F664F" w:rsidP="002F664F">
      <w:pPr>
        <w:pStyle w:val="1"/>
        <w:shd w:val="clear" w:color="auto" w:fill="auto"/>
        <w:tabs>
          <w:tab w:val="left" w:pos="376"/>
        </w:tabs>
        <w:spacing w:after="304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3.9.Подготовка и разработка УМК и его составляющих компонентов включается в индиви</w:t>
      </w:r>
      <w:r>
        <w:rPr>
          <w:sz w:val="28"/>
          <w:szCs w:val="28"/>
        </w:rPr>
        <w:softHyphen/>
        <w:t>дуальный план работы преподавателя, план работы цикловой комиссии на соответст</w:t>
      </w:r>
      <w:r>
        <w:rPr>
          <w:sz w:val="28"/>
          <w:szCs w:val="28"/>
        </w:rPr>
        <w:softHyphen/>
        <w:t>вующий учебный год и является обязательным элементом ведения образовательного процесса для преподавателя.</w:t>
      </w:r>
    </w:p>
    <w:p w:rsidR="002F664F" w:rsidRDefault="002F664F" w:rsidP="002F664F">
      <w:pPr>
        <w:pStyle w:val="20"/>
        <w:keepNext/>
        <w:keepLines/>
        <w:shd w:val="clear" w:color="auto" w:fill="auto"/>
        <w:spacing w:before="0" w:line="240" w:lineRule="auto"/>
        <w:ind w:left="3120"/>
        <w:jc w:val="both"/>
        <w:rPr>
          <w:sz w:val="28"/>
          <w:szCs w:val="28"/>
        </w:rPr>
      </w:pPr>
      <w:bookmarkStart w:id="10" w:name="bookmark11"/>
      <w:r>
        <w:rPr>
          <w:sz w:val="28"/>
          <w:szCs w:val="28"/>
        </w:rPr>
        <w:t>4. Хранение и использование.</w:t>
      </w:r>
      <w:bookmarkEnd w:id="10"/>
    </w:p>
    <w:p w:rsidR="002F664F" w:rsidRDefault="002F664F" w:rsidP="002F664F">
      <w:pPr>
        <w:pStyle w:val="1"/>
        <w:shd w:val="clear" w:color="auto" w:fill="auto"/>
        <w:tabs>
          <w:tab w:val="left" w:pos="467"/>
        </w:tabs>
        <w:spacing w:line="240" w:lineRule="auto"/>
        <w:ind w:left="4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4.1.УМК накапливаются и хранятся в предметно-цикловых комиссиях в печатном и элек</w:t>
      </w:r>
      <w:r>
        <w:rPr>
          <w:sz w:val="28"/>
          <w:szCs w:val="28"/>
        </w:rPr>
        <w:softHyphen/>
        <w:t>тронном вариантах.</w:t>
      </w:r>
    </w:p>
    <w:p w:rsidR="002F664F" w:rsidRDefault="002F664F" w:rsidP="002F664F">
      <w:pPr>
        <w:pStyle w:val="1"/>
        <w:shd w:val="clear" w:color="auto" w:fill="auto"/>
        <w:tabs>
          <w:tab w:val="left" w:pos="467"/>
        </w:tabs>
        <w:spacing w:line="240" w:lineRule="auto"/>
        <w:ind w:left="4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4.2.Основными пользователями УМК являются преподавательский состав, студенты всех форм обучения.</w:t>
      </w:r>
    </w:p>
    <w:p w:rsidR="002F664F" w:rsidRDefault="002F664F" w:rsidP="002F664F">
      <w:pPr>
        <w:pStyle w:val="1"/>
        <w:shd w:val="clear" w:color="auto" w:fill="auto"/>
        <w:tabs>
          <w:tab w:val="left" w:pos="458"/>
        </w:tabs>
        <w:spacing w:line="240" w:lineRule="auto"/>
        <w:ind w:left="4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4.3.По распоряжению заместителя директора по учебн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методической  работе, директора техникума, методиста, УМК предоставляются лицам, осуществляющим организационно-методический или иные виды контроля.</w:t>
      </w:r>
    </w:p>
    <w:p w:rsidR="002F664F" w:rsidRDefault="002F664F" w:rsidP="002F664F">
      <w:pPr>
        <w:pStyle w:val="30"/>
        <w:shd w:val="clear" w:color="auto" w:fill="auto"/>
        <w:spacing w:after="258" w:line="240" w:lineRule="auto"/>
        <w:ind w:left="2580"/>
        <w:jc w:val="both"/>
        <w:rPr>
          <w:sz w:val="28"/>
          <w:szCs w:val="28"/>
        </w:rPr>
      </w:pPr>
    </w:p>
    <w:p w:rsidR="002F664F" w:rsidRDefault="002F664F" w:rsidP="002F664F">
      <w:pPr>
        <w:pStyle w:val="30"/>
        <w:shd w:val="clear" w:color="auto" w:fill="auto"/>
        <w:spacing w:after="258" w:line="240" w:lineRule="auto"/>
        <w:ind w:left="2580"/>
        <w:jc w:val="both"/>
        <w:rPr>
          <w:sz w:val="28"/>
          <w:szCs w:val="28"/>
        </w:rPr>
      </w:pPr>
    </w:p>
    <w:p w:rsidR="002F664F" w:rsidRDefault="002F664F" w:rsidP="002F664F">
      <w:pPr>
        <w:pStyle w:val="30"/>
        <w:shd w:val="clear" w:color="auto" w:fill="auto"/>
        <w:spacing w:after="258" w:line="230" w:lineRule="exact"/>
        <w:ind w:left="2580"/>
        <w:rPr>
          <w:sz w:val="28"/>
          <w:szCs w:val="28"/>
        </w:rPr>
      </w:pPr>
    </w:p>
    <w:p w:rsidR="002F664F" w:rsidRDefault="002F664F" w:rsidP="002F664F">
      <w:pPr>
        <w:pStyle w:val="30"/>
        <w:shd w:val="clear" w:color="auto" w:fill="auto"/>
        <w:spacing w:after="258" w:line="230" w:lineRule="exact"/>
        <w:ind w:left="2580"/>
        <w:rPr>
          <w:sz w:val="28"/>
          <w:szCs w:val="28"/>
        </w:rPr>
      </w:pPr>
    </w:p>
    <w:p w:rsidR="00E4010B" w:rsidRDefault="00E4010B"/>
    <w:sectPr w:rsidR="00E4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4727"/>
    <w:multiLevelType w:val="multilevel"/>
    <w:tmpl w:val="D14AA3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530042"/>
    <w:multiLevelType w:val="multilevel"/>
    <w:tmpl w:val="19960142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1E60AA0"/>
    <w:multiLevelType w:val="multilevel"/>
    <w:tmpl w:val="ADCE5B2E"/>
    <w:lvl w:ilvl="0">
      <w:start w:val="1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30E16F7"/>
    <w:multiLevelType w:val="multilevel"/>
    <w:tmpl w:val="65480082"/>
    <w:lvl w:ilvl="0">
      <w:start w:val="5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E6109C3"/>
    <w:multiLevelType w:val="multilevel"/>
    <w:tmpl w:val="5C802360"/>
    <w:lvl w:ilvl="0">
      <w:start w:val="5"/>
      <w:numFmt w:val="decimal"/>
      <w:lvlText w:val="2.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1EA1A61"/>
    <w:multiLevelType w:val="multilevel"/>
    <w:tmpl w:val="3E9409C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%3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1"/>
      <w:numFmt w:val="decimal"/>
      <w:lvlText w:val="%2.%3.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4F"/>
    <w:rsid w:val="00294DC6"/>
    <w:rsid w:val="002E7327"/>
    <w:rsid w:val="002F664F"/>
    <w:rsid w:val="008A0FC8"/>
    <w:rsid w:val="009D6A9B"/>
    <w:rsid w:val="00BB2F80"/>
    <w:rsid w:val="00C16F6C"/>
    <w:rsid w:val="00E4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F66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F664F"/>
    <w:pPr>
      <w:shd w:val="clear" w:color="auto" w:fill="FFFFFF"/>
      <w:spacing w:line="250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locked/>
    <w:rsid w:val="002F66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2F664F"/>
    <w:pPr>
      <w:shd w:val="clear" w:color="auto" w:fill="FFFFFF"/>
      <w:spacing w:before="180" w:line="317" w:lineRule="exac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2F66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664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2">
    <w:name w:val="Заголовок №2 (2)"/>
    <w:basedOn w:val="a0"/>
    <w:rsid w:val="002F66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a4">
    <w:name w:val="Основной текст + Полужирный"/>
    <w:basedOn w:val="a3"/>
    <w:rsid w:val="002F664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F66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F664F"/>
    <w:pPr>
      <w:shd w:val="clear" w:color="auto" w:fill="FFFFFF"/>
      <w:spacing w:line="250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locked/>
    <w:rsid w:val="002F66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2F664F"/>
    <w:pPr>
      <w:shd w:val="clear" w:color="auto" w:fill="FFFFFF"/>
      <w:spacing w:before="180" w:line="317" w:lineRule="exac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2F66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664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2">
    <w:name w:val="Заголовок №2 (2)"/>
    <w:basedOn w:val="a0"/>
    <w:rsid w:val="002F66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a4">
    <w:name w:val="Основной текст + Полужирный"/>
    <w:basedOn w:val="a3"/>
    <w:rsid w:val="002F664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1331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6</cp:revision>
  <dcterms:created xsi:type="dcterms:W3CDTF">2014-06-24T04:42:00Z</dcterms:created>
  <dcterms:modified xsi:type="dcterms:W3CDTF">2014-06-24T05:08:00Z</dcterms:modified>
</cp:coreProperties>
</file>